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A3" w:rsidRDefault="00E52A97">
      <w:pPr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D30DA" wp14:editId="3397D6FD">
                <wp:simplePos x="0" y="0"/>
                <wp:positionH relativeFrom="column">
                  <wp:posOffset>237243</wp:posOffset>
                </wp:positionH>
                <wp:positionV relativeFrom="paragraph">
                  <wp:posOffset>149777</wp:posOffset>
                </wp:positionV>
                <wp:extent cx="5486400" cy="1924216"/>
                <wp:effectExtent l="0" t="0" r="19050" b="190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242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5A" w:rsidRDefault="00DF1A13" w:rsidP="00C10F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OKRUGLI STOL</w:t>
                            </w:r>
                          </w:p>
                          <w:p w:rsidR="00C10F5A" w:rsidRDefault="00C10F5A" w:rsidP="00C10F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„</w:t>
                            </w:r>
                            <w:r w:rsidR="00A33E99">
                              <w:rPr>
                                <w:rFonts w:asciiTheme="minorHAnsi" w:hAnsiTheme="minorHAnsi"/>
                                <w:b/>
                              </w:rPr>
                              <w:t>Trendovi u razvoju državnog računovodstva u</w:t>
                            </w:r>
                            <w:r w:rsidR="00B573B0">
                              <w:rPr>
                                <w:rFonts w:asciiTheme="minorHAnsi" w:hAnsiTheme="minorHAnsi"/>
                                <w:b/>
                              </w:rPr>
                              <w:t xml:space="preserve"> kontekstu europskih integracija</w:t>
                            </w:r>
                            <w:r w:rsidR="00A33E99">
                              <w:rPr>
                                <w:rFonts w:asciiTheme="minorHAnsi" w:hAnsiTheme="minorHAnsi"/>
                                <w:b/>
                              </w:rPr>
                              <w:t xml:space="preserve"> i 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omparativni prika</w:t>
                            </w:r>
                            <w:r w:rsidR="0096087E">
                              <w:rPr>
                                <w:rFonts w:asciiTheme="minorHAnsi" w:hAnsiTheme="minorHAnsi"/>
                                <w:b/>
                              </w:rPr>
                              <w:t>z državnog računovodstva odabranih država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F1A13">
                              <w:rPr>
                                <w:rFonts w:asciiTheme="minorHAnsi" w:hAnsiTheme="minorHAnsi"/>
                                <w:b/>
                              </w:rPr>
                              <w:t>u okruženju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“</w:t>
                            </w:r>
                          </w:p>
                          <w:p w:rsidR="00A33E99" w:rsidRDefault="00A33E99" w:rsidP="00A33E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Mjesto i vrijeme održavanja: </w:t>
                            </w:r>
                          </w:p>
                          <w:p w:rsidR="00A33E99" w:rsidRDefault="00A33E99" w:rsidP="00A33E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Minist</w:t>
                            </w:r>
                            <w:r w:rsidR="00FF5080">
                              <w:rPr>
                                <w:rFonts w:asciiTheme="minorHAnsi" w:hAnsiTheme="minorHAnsi"/>
                                <w:b/>
                              </w:rPr>
                              <w:t>arstvo financija, Katančićeva 5</w:t>
                            </w:r>
                          </w:p>
                          <w:p w:rsidR="00DF1A13" w:rsidRDefault="00DF1A13" w:rsidP="00A33E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2. lipnja 2017.</w:t>
                            </w:r>
                          </w:p>
                          <w:p w:rsidR="00A33E99" w:rsidRPr="006602E2" w:rsidRDefault="00A33E99" w:rsidP="00A33E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13</w:t>
                            </w:r>
                            <w:r w:rsidR="00F55FE1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  <w:r w:rsidR="00DF1A13">
                              <w:rPr>
                                <w:rFonts w:asciiTheme="minorHAnsi" w:hAnsiTheme="minorHAnsi"/>
                                <w:b/>
                              </w:rPr>
                              <w:t>00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-16</w:t>
                            </w:r>
                            <w:r w:rsidR="00F55FE1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  <w:r w:rsidR="00DF1A13">
                              <w:rPr>
                                <w:rFonts w:asciiTheme="minorHAnsi" w:hAnsiTheme="minorHAnsi"/>
                                <w:b/>
                              </w:rPr>
                              <w:t>00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sati</w:t>
                            </w:r>
                          </w:p>
                          <w:p w:rsidR="00A810D2" w:rsidRPr="006602E2" w:rsidRDefault="00A810D2" w:rsidP="00A810D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8.7pt;margin-top:11.8pt;width:6in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" fillcolor="#f2f2f2 [3052]" strokecolor="#1f497d [3215]">
                <v:textbox>
                  <w:txbxContent>
                    <w:p w:rsidR="00C10F5A" w:rsidRDefault="00DF1A13" w:rsidP="00C10F5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OKRUGLI STOL</w:t>
                      </w:r>
                    </w:p>
                    <w:p w:rsidR="00C10F5A" w:rsidRDefault="00C10F5A" w:rsidP="00C10F5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„</w:t>
                      </w:r>
                      <w:r w:rsidR="00A33E99">
                        <w:rPr>
                          <w:rFonts w:asciiTheme="minorHAnsi" w:hAnsiTheme="minorHAnsi"/>
                          <w:b/>
                        </w:rPr>
                        <w:t>Trendovi u razvoju državnog računovodstva u</w:t>
                      </w:r>
                      <w:r w:rsidR="00B573B0">
                        <w:rPr>
                          <w:rFonts w:asciiTheme="minorHAnsi" w:hAnsiTheme="minorHAnsi"/>
                          <w:b/>
                        </w:rPr>
                        <w:t xml:space="preserve"> kontekstu europskih integracija</w:t>
                      </w:r>
                      <w:r w:rsidR="00A33E99">
                        <w:rPr>
                          <w:rFonts w:asciiTheme="minorHAnsi" w:hAnsiTheme="minorHAnsi"/>
                          <w:b/>
                        </w:rPr>
                        <w:t xml:space="preserve"> i k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omparativni prika</w:t>
                      </w:r>
                      <w:r w:rsidR="0096087E">
                        <w:rPr>
                          <w:rFonts w:asciiTheme="minorHAnsi" w:hAnsiTheme="minorHAnsi"/>
                          <w:b/>
                        </w:rPr>
                        <w:t>z državnog računovodstva odabranih država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F1A13">
                        <w:rPr>
                          <w:rFonts w:asciiTheme="minorHAnsi" w:hAnsiTheme="minorHAnsi"/>
                          <w:b/>
                        </w:rPr>
                        <w:t>u okruženju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“</w:t>
                      </w:r>
                    </w:p>
                    <w:p w:rsidR="00A33E99" w:rsidRDefault="00A33E99" w:rsidP="00A33E9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Mjesto i vrijeme održavanja: </w:t>
                      </w:r>
                    </w:p>
                    <w:p w:rsidR="00A33E99" w:rsidRDefault="00A33E99" w:rsidP="00A33E9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Minist</w:t>
                      </w:r>
                      <w:r w:rsidR="00FF5080">
                        <w:rPr>
                          <w:rFonts w:asciiTheme="minorHAnsi" w:hAnsiTheme="minorHAnsi"/>
                          <w:b/>
                        </w:rPr>
                        <w:t>arstvo financija, Katančićeva 5</w:t>
                      </w:r>
                    </w:p>
                    <w:p w:rsidR="00DF1A13" w:rsidRDefault="00DF1A13" w:rsidP="00A33E9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2. lipnja 2017.</w:t>
                      </w:r>
                    </w:p>
                    <w:p w:rsidR="00A33E99" w:rsidRPr="006602E2" w:rsidRDefault="00A33E99" w:rsidP="00A33E9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13</w:t>
                      </w:r>
                      <w:r w:rsidR="00F55FE1">
                        <w:rPr>
                          <w:rFonts w:asciiTheme="minorHAnsi" w:hAnsiTheme="minorHAnsi"/>
                          <w:b/>
                        </w:rPr>
                        <w:t>:</w:t>
                      </w:r>
                      <w:r w:rsidR="00DF1A13">
                        <w:rPr>
                          <w:rFonts w:asciiTheme="minorHAnsi" w:hAnsiTheme="minorHAnsi"/>
                          <w:b/>
                        </w:rPr>
                        <w:t>00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-16</w:t>
                      </w:r>
                      <w:r w:rsidR="00F55FE1">
                        <w:rPr>
                          <w:rFonts w:asciiTheme="minorHAnsi" w:hAnsiTheme="minorHAnsi"/>
                          <w:b/>
                        </w:rPr>
                        <w:t>:</w:t>
                      </w:r>
                      <w:r w:rsidR="00DF1A13">
                        <w:rPr>
                          <w:rFonts w:asciiTheme="minorHAnsi" w:hAnsiTheme="minorHAnsi"/>
                          <w:b/>
                        </w:rPr>
                        <w:t>00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sati</w:t>
                      </w:r>
                    </w:p>
                    <w:p w:rsidR="00A810D2" w:rsidRPr="006602E2" w:rsidRDefault="00A810D2" w:rsidP="00A810D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0D2" w:rsidRDefault="00A810D2">
      <w:pPr>
        <w:rPr>
          <w:rFonts w:asciiTheme="minorHAnsi" w:hAnsiTheme="minorHAnsi"/>
          <w:b/>
        </w:rPr>
      </w:pPr>
    </w:p>
    <w:p w:rsidR="00A810D2" w:rsidRDefault="00A810D2">
      <w:pPr>
        <w:rPr>
          <w:rFonts w:asciiTheme="minorHAnsi" w:hAnsiTheme="minorHAnsi"/>
          <w:b/>
        </w:rPr>
      </w:pPr>
    </w:p>
    <w:p w:rsidR="00A810D2" w:rsidRDefault="00A810D2">
      <w:pPr>
        <w:rPr>
          <w:rFonts w:asciiTheme="minorHAnsi" w:hAnsiTheme="minorHAnsi"/>
          <w:b/>
        </w:rPr>
      </w:pPr>
    </w:p>
    <w:p w:rsidR="00A810D2" w:rsidRDefault="00A810D2">
      <w:pPr>
        <w:rPr>
          <w:rFonts w:asciiTheme="minorHAnsi" w:hAnsiTheme="minorHAnsi"/>
          <w:b/>
        </w:rPr>
      </w:pPr>
    </w:p>
    <w:p w:rsidR="00A810D2" w:rsidRDefault="00A810D2">
      <w:pPr>
        <w:rPr>
          <w:rFonts w:asciiTheme="minorHAnsi" w:hAnsiTheme="minorHAnsi"/>
          <w:b/>
        </w:rPr>
      </w:pPr>
    </w:p>
    <w:p w:rsidR="00A33E99" w:rsidRDefault="00A33E99" w:rsidP="00C10F5A">
      <w:pPr>
        <w:jc w:val="both"/>
        <w:rPr>
          <w:rFonts w:asciiTheme="minorHAnsi" w:eastAsia="Times New Roman" w:hAnsiTheme="minorHAnsi"/>
        </w:rPr>
      </w:pPr>
    </w:p>
    <w:p w:rsidR="00A33E99" w:rsidRDefault="00A33E99" w:rsidP="00B573B0">
      <w:pPr>
        <w:ind w:left="0"/>
        <w:jc w:val="both"/>
        <w:rPr>
          <w:rFonts w:asciiTheme="minorHAnsi" w:eastAsia="Times New Roman" w:hAnsiTheme="minorHAnsi"/>
        </w:rPr>
      </w:pPr>
    </w:p>
    <w:p w:rsidR="00E84777" w:rsidRDefault="00195AC2" w:rsidP="00C10F5A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Okrugli stol „</w:t>
      </w:r>
      <w:r w:rsidRPr="00195AC2">
        <w:rPr>
          <w:rFonts w:asciiTheme="minorHAnsi" w:eastAsia="Times New Roman" w:hAnsiTheme="minorHAnsi"/>
        </w:rPr>
        <w:t xml:space="preserve">Trendovi u razvoju državnog računovodstva u kontekstu europskih integracija i komparativni prikaz državnog računovodstva </w:t>
      </w:r>
      <w:r w:rsidR="0096087E">
        <w:rPr>
          <w:rFonts w:asciiTheme="minorHAnsi" w:eastAsia="Times New Roman" w:hAnsiTheme="minorHAnsi"/>
        </w:rPr>
        <w:t xml:space="preserve">odabranih država </w:t>
      </w:r>
      <w:r w:rsidR="00DF1A13">
        <w:rPr>
          <w:rFonts w:asciiTheme="minorHAnsi" w:eastAsia="Times New Roman" w:hAnsiTheme="minorHAnsi"/>
        </w:rPr>
        <w:t>u okruženju</w:t>
      </w:r>
      <w:r w:rsidRPr="00195AC2">
        <w:rPr>
          <w:rFonts w:asciiTheme="minorHAnsi" w:eastAsia="Times New Roman" w:hAnsiTheme="minorHAnsi"/>
        </w:rPr>
        <w:t>“</w:t>
      </w:r>
      <w:r>
        <w:rPr>
          <w:rFonts w:asciiTheme="minorHAnsi" w:eastAsia="Times New Roman" w:hAnsiTheme="minorHAnsi"/>
        </w:rPr>
        <w:t xml:space="preserve">  rezultat je suradnje državne uprave</w:t>
      </w:r>
      <w:r w:rsidR="00DF1A13">
        <w:rPr>
          <w:rFonts w:asciiTheme="minorHAnsi" w:eastAsia="Times New Roman" w:hAnsiTheme="minorHAnsi"/>
        </w:rPr>
        <w:t xml:space="preserve"> i akademske zajednice u cilju </w:t>
      </w:r>
      <w:r>
        <w:rPr>
          <w:rFonts w:asciiTheme="minorHAnsi" w:eastAsia="Times New Roman" w:hAnsiTheme="minorHAnsi"/>
        </w:rPr>
        <w:t xml:space="preserve">razmijene spoznaja i informacija  i traženju najboljih rješenja među zainteresiranom stručnom i znanstvenom javnosti na području razvoja državnog računovodstva. </w:t>
      </w:r>
    </w:p>
    <w:p w:rsidR="00B573B0" w:rsidRDefault="00B573B0" w:rsidP="00C10F5A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Razvoj državnog računovodstva je </w:t>
      </w:r>
      <w:r w:rsidR="00DF1A13">
        <w:rPr>
          <w:rFonts w:asciiTheme="minorHAnsi" w:eastAsia="Times New Roman" w:hAnsiTheme="minorHAnsi"/>
        </w:rPr>
        <w:t xml:space="preserve">pod značajnim utjecajem nacionalnih stručnih i zakonodavnih autoriteta </w:t>
      </w:r>
      <w:r>
        <w:rPr>
          <w:rFonts w:asciiTheme="minorHAnsi" w:eastAsia="Times New Roman" w:hAnsiTheme="minorHAnsi"/>
        </w:rPr>
        <w:t xml:space="preserve">s jedne strane, </w:t>
      </w:r>
      <w:r w:rsidR="00DF1A13">
        <w:rPr>
          <w:rFonts w:asciiTheme="minorHAnsi" w:eastAsia="Times New Roman" w:hAnsiTheme="minorHAnsi"/>
        </w:rPr>
        <w:t>a s druge strane pod utjecajem međunarodne regulative i  standard</w:t>
      </w:r>
      <w:r>
        <w:rPr>
          <w:rFonts w:asciiTheme="minorHAnsi" w:eastAsia="Times New Roman" w:hAnsiTheme="minorHAnsi"/>
        </w:rPr>
        <w:t xml:space="preserve">a. </w:t>
      </w:r>
    </w:p>
    <w:p w:rsidR="00304D93" w:rsidRDefault="00B573B0" w:rsidP="00C10F5A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Republika Hrvatska</w:t>
      </w:r>
      <w:r w:rsidR="00DF1A13">
        <w:rPr>
          <w:rFonts w:asciiTheme="minorHAnsi" w:eastAsia="Times New Roman" w:hAnsiTheme="minorHAnsi"/>
        </w:rPr>
        <w:t>,</w:t>
      </w:r>
      <w:r>
        <w:rPr>
          <w:rFonts w:asciiTheme="minorHAnsi" w:eastAsia="Times New Roman" w:hAnsiTheme="minorHAnsi"/>
        </w:rPr>
        <w:t xml:space="preserve"> kao i zem</w:t>
      </w:r>
      <w:r w:rsidR="00304D93">
        <w:rPr>
          <w:rFonts w:asciiTheme="minorHAnsi" w:eastAsia="Times New Roman" w:hAnsiTheme="minorHAnsi"/>
        </w:rPr>
        <w:t xml:space="preserve">lje </w:t>
      </w:r>
      <w:r w:rsidR="00DF1A13">
        <w:rPr>
          <w:rFonts w:asciiTheme="minorHAnsi" w:eastAsia="Times New Roman" w:hAnsiTheme="minorHAnsi"/>
        </w:rPr>
        <w:t>u okruženju,</w:t>
      </w:r>
      <w:r w:rsidR="00304D93">
        <w:rPr>
          <w:rFonts w:asciiTheme="minorHAnsi" w:eastAsia="Times New Roman" w:hAnsiTheme="minorHAnsi"/>
        </w:rPr>
        <w:t xml:space="preserve"> članice su ili pristupnice Europske unije koja na području državnog računovodstva i statistike primjenjuje i dalje razvija zajednički okvir koji teži što većoj harmonizaciji računovodstva i financijskog izvještavanja </w:t>
      </w:r>
      <w:r w:rsidR="00DF1A13">
        <w:rPr>
          <w:rFonts w:asciiTheme="minorHAnsi" w:eastAsia="Times New Roman" w:hAnsiTheme="minorHAnsi"/>
        </w:rPr>
        <w:t>te</w:t>
      </w:r>
      <w:r w:rsidR="00304D93">
        <w:rPr>
          <w:rFonts w:asciiTheme="minorHAnsi" w:eastAsia="Times New Roman" w:hAnsiTheme="minorHAnsi"/>
        </w:rPr>
        <w:t xml:space="preserve"> prilagođavanja državnoj statistici. </w:t>
      </w:r>
    </w:p>
    <w:p w:rsidR="00DF1A13" w:rsidRDefault="00304D93" w:rsidP="00C10F5A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 okviru okruglog stola razmatra</w:t>
      </w:r>
      <w:r w:rsidR="00DF1A13">
        <w:rPr>
          <w:rFonts w:asciiTheme="minorHAnsi" w:eastAsia="Times New Roman" w:hAnsiTheme="minorHAnsi"/>
        </w:rPr>
        <w:t>t</w:t>
      </w:r>
      <w:r>
        <w:rPr>
          <w:rFonts w:asciiTheme="minorHAnsi" w:eastAsia="Times New Roman" w:hAnsiTheme="minorHAnsi"/>
        </w:rPr>
        <w:t xml:space="preserve"> </w:t>
      </w:r>
      <w:r w:rsidR="00DF1A13">
        <w:rPr>
          <w:rFonts w:asciiTheme="minorHAnsi" w:eastAsia="Times New Roman" w:hAnsiTheme="minorHAnsi"/>
        </w:rPr>
        <w:t xml:space="preserve">će postojeće stanje državnog računovodstva, revizije i kontrole u odabranim državama te </w:t>
      </w:r>
      <w:r>
        <w:rPr>
          <w:rFonts w:asciiTheme="minorHAnsi" w:eastAsia="Times New Roman" w:hAnsiTheme="minorHAnsi"/>
        </w:rPr>
        <w:t xml:space="preserve">mogući pravci razvoja </w:t>
      </w:r>
      <w:r w:rsidR="00DF1A13">
        <w:rPr>
          <w:rFonts w:asciiTheme="minorHAnsi" w:eastAsia="Times New Roman" w:hAnsiTheme="minorHAnsi"/>
        </w:rPr>
        <w:t xml:space="preserve">pojedinih </w:t>
      </w:r>
      <w:r w:rsidR="00522ADF">
        <w:rPr>
          <w:rFonts w:asciiTheme="minorHAnsi" w:eastAsia="Times New Roman" w:hAnsiTheme="minorHAnsi"/>
        </w:rPr>
        <w:t>država</w:t>
      </w:r>
      <w:r w:rsidR="00DF1A13">
        <w:rPr>
          <w:rFonts w:asciiTheme="minorHAnsi" w:eastAsia="Times New Roman" w:hAnsiTheme="minorHAnsi"/>
        </w:rPr>
        <w:t>.</w:t>
      </w:r>
    </w:p>
    <w:p w:rsidR="00C10F5A" w:rsidRDefault="00304D93" w:rsidP="00C10F5A">
      <w:pPr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</w:rPr>
        <w:t>Kao podloga raspravi korist</w:t>
      </w:r>
      <w:r w:rsidR="00DF1A13">
        <w:rPr>
          <w:rFonts w:asciiTheme="minorHAnsi" w:eastAsia="Times New Roman" w:hAnsiTheme="minorHAnsi"/>
        </w:rPr>
        <w:t>it</w:t>
      </w:r>
      <w:r>
        <w:rPr>
          <w:rFonts w:asciiTheme="minorHAnsi" w:eastAsia="Times New Roman" w:hAnsiTheme="minorHAnsi"/>
        </w:rPr>
        <w:t xml:space="preserve"> </w:t>
      </w:r>
      <w:r w:rsidR="00DF1A13">
        <w:rPr>
          <w:rFonts w:asciiTheme="minorHAnsi" w:eastAsia="Times New Roman" w:hAnsiTheme="minorHAnsi"/>
        </w:rPr>
        <w:t xml:space="preserve">će </w:t>
      </w:r>
      <w:r>
        <w:rPr>
          <w:rFonts w:asciiTheme="minorHAnsi" w:eastAsia="Times New Roman" w:hAnsiTheme="minorHAnsi"/>
        </w:rPr>
        <w:t>se rezultati istraživanja g</w:t>
      </w:r>
      <w:r w:rsidR="00C10F5A" w:rsidRPr="00C10F5A">
        <w:rPr>
          <w:rFonts w:asciiTheme="minorHAnsi" w:eastAsia="Times New Roman" w:hAnsiTheme="minorHAnsi"/>
        </w:rPr>
        <w:t>rupe autora o računovodstvu, reviziji i kontroli javnog sektora u odabranim državama jugoistočne Europe (</w:t>
      </w:r>
      <w:r w:rsidR="00D443D4" w:rsidRPr="00C10F5A">
        <w:rPr>
          <w:rFonts w:asciiTheme="minorHAnsi" w:eastAsia="Times New Roman" w:hAnsiTheme="minorHAnsi"/>
        </w:rPr>
        <w:t xml:space="preserve">Bosna i Hercegovina, </w:t>
      </w:r>
      <w:r w:rsidR="00D443D4">
        <w:rPr>
          <w:rFonts w:asciiTheme="minorHAnsi" w:eastAsia="Times New Roman" w:hAnsiTheme="minorHAnsi"/>
        </w:rPr>
        <w:t xml:space="preserve">Republika </w:t>
      </w:r>
      <w:r w:rsidR="00D443D4" w:rsidRPr="00C10F5A">
        <w:rPr>
          <w:rFonts w:asciiTheme="minorHAnsi" w:eastAsia="Times New Roman" w:hAnsiTheme="minorHAnsi"/>
        </w:rPr>
        <w:t xml:space="preserve">Hrvatska, </w:t>
      </w:r>
      <w:r w:rsidR="00D443D4">
        <w:rPr>
          <w:rFonts w:asciiTheme="minorHAnsi" w:eastAsia="Times New Roman" w:hAnsiTheme="minorHAnsi"/>
        </w:rPr>
        <w:t>Republika</w:t>
      </w:r>
      <w:r w:rsidR="00D443D4" w:rsidRPr="00C10F5A">
        <w:rPr>
          <w:rFonts w:asciiTheme="minorHAnsi" w:eastAsia="Times New Roman" w:hAnsiTheme="minorHAnsi"/>
        </w:rPr>
        <w:t xml:space="preserve"> Slovenija i </w:t>
      </w:r>
      <w:r w:rsidR="00D443D4">
        <w:rPr>
          <w:rFonts w:asciiTheme="minorHAnsi" w:eastAsia="Times New Roman" w:hAnsiTheme="minorHAnsi"/>
        </w:rPr>
        <w:t>Republika</w:t>
      </w:r>
      <w:r w:rsidR="00D443D4" w:rsidRPr="00C10F5A">
        <w:rPr>
          <w:rFonts w:asciiTheme="minorHAnsi" w:eastAsia="Times New Roman" w:hAnsiTheme="minorHAnsi"/>
        </w:rPr>
        <w:t xml:space="preserve"> Srbija</w:t>
      </w:r>
      <w:r w:rsidR="00D443D4">
        <w:rPr>
          <w:rFonts w:asciiTheme="minorHAnsi" w:eastAsia="Times New Roman" w:hAnsiTheme="minorHAnsi"/>
        </w:rPr>
        <w:t>)</w:t>
      </w:r>
      <w:r w:rsidR="00DF1A13">
        <w:rPr>
          <w:rFonts w:asciiTheme="minorHAnsi" w:hAnsiTheme="minorHAnsi"/>
        </w:rPr>
        <w:t xml:space="preserve"> </w:t>
      </w:r>
      <w:r w:rsidR="0096087E">
        <w:rPr>
          <w:rFonts w:asciiTheme="minorHAnsi" w:hAnsiTheme="minorHAnsi"/>
        </w:rPr>
        <w:t>prezentirani</w:t>
      </w:r>
      <w:r w:rsidR="00C10F5A" w:rsidRPr="00C10F5A">
        <w:rPr>
          <w:rFonts w:asciiTheme="minorHAnsi" w:hAnsiTheme="minorHAnsi"/>
        </w:rPr>
        <w:t xml:space="preserve"> u monografiji „</w:t>
      </w:r>
      <w:r w:rsidR="00C10F5A" w:rsidRPr="00C10F5A">
        <w:rPr>
          <w:rFonts w:asciiTheme="minorHAnsi" w:hAnsiTheme="minorHAnsi"/>
          <w:i/>
        </w:rPr>
        <w:t xml:space="preserve">Računovodstvo, revizija i kontrola javnog sektora </w:t>
      </w:r>
      <w:r w:rsidR="00127D75">
        <w:rPr>
          <w:rFonts w:asciiTheme="minorHAnsi" w:hAnsiTheme="minorHAnsi"/>
          <w:i/>
        </w:rPr>
        <w:t xml:space="preserve">u odabranim </w:t>
      </w:r>
      <w:r w:rsidR="00C10F5A" w:rsidRPr="00C10F5A">
        <w:rPr>
          <w:rFonts w:asciiTheme="minorHAnsi" w:hAnsiTheme="minorHAnsi"/>
          <w:i/>
        </w:rPr>
        <w:t>država</w:t>
      </w:r>
      <w:r w:rsidR="00127D75">
        <w:rPr>
          <w:rFonts w:asciiTheme="minorHAnsi" w:hAnsiTheme="minorHAnsi"/>
          <w:i/>
        </w:rPr>
        <w:t>ma</w:t>
      </w:r>
      <w:r w:rsidR="00C10F5A" w:rsidRPr="00C10F5A">
        <w:rPr>
          <w:rFonts w:asciiTheme="minorHAnsi" w:hAnsiTheme="minorHAnsi"/>
          <w:i/>
        </w:rPr>
        <w:t xml:space="preserve"> jugoistočne Europe“</w:t>
      </w:r>
      <w:r w:rsidR="00C10F5A" w:rsidRPr="00C10F5A">
        <w:rPr>
          <w:rFonts w:asciiTheme="minorHAnsi" w:hAnsiTheme="minorHAnsi"/>
        </w:rPr>
        <w:t xml:space="preserve"> </w:t>
      </w:r>
      <w:r w:rsidR="00B573B0">
        <w:rPr>
          <w:rFonts w:asciiTheme="minorHAnsi" w:hAnsiTheme="minorHAnsi"/>
        </w:rPr>
        <w:t xml:space="preserve">. </w:t>
      </w:r>
      <w:r w:rsidR="0096087E">
        <w:rPr>
          <w:rFonts w:asciiTheme="minorHAnsi" w:hAnsiTheme="minorHAnsi"/>
        </w:rPr>
        <w:t xml:space="preserve"> Monografija je dostupna u elektroničkoj verziji (besplatno izdanje) -   </w:t>
      </w:r>
      <w:hyperlink r:id="rId8" w:history="1">
        <w:r w:rsidR="0096087E" w:rsidRPr="00610F99">
          <w:rPr>
            <w:rStyle w:val="Hiperveza"/>
            <w:rFonts w:asciiTheme="minorHAnsi" w:hAnsiTheme="minorHAnsi"/>
          </w:rPr>
          <w:t>http://web.efzg.hr/dok/HRZZprojekti/Vasicek//Racunovodstvo%20e-izdanje.pdf</w:t>
        </w:r>
      </w:hyperlink>
      <w:r w:rsidR="0096087E">
        <w:rPr>
          <w:rFonts w:asciiTheme="minorHAnsi" w:hAnsiTheme="minorHAnsi"/>
        </w:rPr>
        <w:t xml:space="preserve"> </w:t>
      </w:r>
    </w:p>
    <w:p w:rsidR="00A810D2" w:rsidRDefault="00C10F5A" w:rsidP="00C10F5A">
      <w:pPr>
        <w:jc w:val="both"/>
        <w:rPr>
          <w:rFonts w:asciiTheme="minorHAnsi" w:hAnsiTheme="minorHAnsi" w:cs="Arial"/>
        </w:rPr>
      </w:pPr>
      <w:r w:rsidRPr="00C10F5A">
        <w:rPr>
          <w:rFonts w:asciiTheme="minorHAnsi" w:hAnsiTheme="minorHAnsi" w:cs="Arial"/>
        </w:rPr>
        <w:t xml:space="preserve">Istraživanje je provedeno </w:t>
      </w:r>
      <w:r w:rsidR="00A810D2" w:rsidRPr="00C10F5A">
        <w:rPr>
          <w:rFonts w:asciiTheme="minorHAnsi" w:hAnsiTheme="minorHAnsi" w:cs="Arial"/>
        </w:rPr>
        <w:t>u  okviru  projekta br. 8509 „</w:t>
      </w:r>
      <w:r w:rsidR="00A810D2" w:rsidRPr="00C10F5A">
        <w:rPr>
          <w:rFonts w:asciiTheme="minorHAnsi" w:hAnsiTheme="minorHAnsi"/>
          <w:i/>
        </w:rPr>
        <w:t xml:space="preserve">Accounting and financial reporting </w:t>
      </w:r>
      <w:proofErr w:type="spellStart"/>
      <w:r w:rsidR="00A810D2" w:rsidRPr="00C10F5A">
        <w:rPr>
          <w:rFonts w:asciiTheme="minorHAnsi" w:hAnsiTheme="minorHAnsi"/>
          <w:i/>
        </w:rPr>
        <w:t>reform</w:t>
      </w:r>
      <w:proofErr w:type="spellEnd"/>
      <w:r w:rsidR="00A810D2" w:rsidRPr="00C10F5A">
        <w:rPr>
          <w:rFonts w:asciiTheme="minorHAnsi" w:hAnsiTheme="minorHAnsi"/>
          <w:i/>
        </w:rPr>
        <w:t xml:space="preserve"> as a </w:t>
      </w:r>
      <w:proofErr w:type="spellStart"/>
      <w:r w:rsidR="00A810D2" w:rsidRPr="00C10F5A">
        <w:rPr>
          <w:rFonts w:asciiTheme="minorHAnsi" w:hAnsiTheme="minorHAnsi"/>
          <w:i/>
        </w:rPr>
        <w:t>means</w:t>
      </w:r>
      <w:proofErr w:type="spellEnd"/>
      <w:r w:rsidR="00A810D2" w:rsidRPr="00C10F5A">
        <w:rPr>
          <w:rFonts w:asciiTheme="minorHAnsi" w:hAnsiTheme="minorHAnsi"/>
          <w:i/>
        </w:rPr>
        <w:t xml:space="preserve"> for </w:t>
      </w:r>
      <w:proofErr w:type="spellStart"/>
      <w:r w:rsidR="00A810D2" w:rsidRPr="00C10F5A">
        <w:rPr>
          <w:rFonts w:asciiTheme="minorHAnsi" w:hAnsiTheme="minorHAnsi"/>
          <w:i/>
        </w:rPr>
        <w:t>strengthening</w:t>
      </w:r>
      <w:proofErr w:type="spellEnd"/>
      <w:r w:rsidR="00A810D2" w:rsidRPr="00C10F5A">
        <w:rPr>
          <w:rFonts w:asciiTheme="minorHAnsi" w:hAnsiTheme="minorHAnsi"/>
          <w:i/>
        </w:rPr>
        <w:t xml:space="preserve"> </w:t>
      </w:r>
      <w:proofErr w:type="spellStart"/>
      <w:r w:rsidR="00A810D2" w:rsidRPr="00C10F5A">
        <w:rPr>
          <w:rFonts w:asciiTheme="minorHAnsi" w:hAnsiTheme="minorHAnsi"/>
          <w:i/>
        </w:rPr>
        <w:t>the</w:t>
      </w:r>
      <w:proofErr w:type="spellEnd"/>
      <w:r w:rsidR="00A810D2" w:rsidRPr="00C10F5A">
        <w:rPr>
          <w:rFonts w:asciiTheme="minorHAnsi" w:hAnsiTheme="minorHAnsi"/>
          <w:i/>
        </w:rPr>
        <w:t xml:space="preserve"> </w:t>
      </w:r>
      <w:proofErr w:type="spellStart"/>
      <w:r w:rsidR="00A810D2" w:rsidRPr="00C10F5A">
        <w:rPr>
          <w:rFonts w:asciiTheme="minorHAnsi" w:hAnsiTheme="minorHAnsi"/>
          <w:i/>
        </w:rPr>
        <w:t>development</w:t>
      </w:r>
      <w:proofErr w:type="spellEnd"/>
      <w:r w:rsidR="00A810D2" w:rsidRPr="00C10F5A">
        <w:rPr>
          <w:rFonts w:asciiTheme="minorHAnsi" w:hAnsiTheme="minorHAnsi"/>
          <w:i/>
        </w:rPr>
        <w:t xml:space="preserve"> of </w:t>
      </w:r>
      <w:proofErr w:type="spellStart"/>
      <w:r w:rsidR="00A810D2" w:rsidRPr="00C10F5A">
        <w:rPr>
          <w:rFonts w:asciiTheme="minorHAnsi" w:hAnsiTheme="minorHAnsi"/>
          <w:i/>
        </w:rPr>
        <w:t>efficient</w:t>
      </w:r>
      <w:proofErr w:type="spellEnd"/>
      <w:r w:rsidR="00A810D2" w:rsidRPr="00C10F5A">
        <w:rPr>
          <w:rFonts w:asciiTheme="minorHAnsi" w:hAnsiTheme="minorHAnsi"/>
          <w:i/>
        </w:rPr>
        <w:t xml:space="preserve"> </w:t>
      </w:r>
      <w:proofErr w:type="spellStart"/>
      <w:r w:rsidR="00A810D2" w:rsidRPr="00C10F5A">
        <w:rPr>
          <w:rFonts w:asciiTheme="minorHAnsi" w:hAnsiTheme="minorHAnsi"/>
          <w:i/>
        </w:rPr>
        <w:t>public</w:t>
      </w:r>
      <w:proofErr w:type="spellEnd"/>
      <w:r w:rsidR="00A810D2" w:rsidRPr="00C10F5A">
        <w:rPr>
          <w:rFonts w:asciiTheme="minorHAnsi" w:hAnsiTheme="minorHAnsi"/>
          <w:i/>
        </w:rPr>
        <w:t xml:space="preserve"> </w:t>
      </w:r>
      <w:proofErr w:type="spellStart"/>
      <w:r w:rsidR="00A810D2" w:rsidRPr="00C10F5A">
        <w:rPr>
          <w:rFonts w:asciiTheme="minorHAnsi" w:hAnsiTheme="minorHAnsi"/>
          <w:i/>
        </w:rPr>
        <w:t>sector</w:t>
      </w:r>
      <w:proofErr w:type="spellEnd"/>
      <w:r w:rsidR="00A810D2" w:rsidRPr="00C10F5A">
        <w:rPr>
          <w:rFonts w:asciiTheme="minorHAnsi" w:hAnsiTheme="minorHAnsi"/>
          <w:i/>
        </w:rPr>
        <w:t xml:space="preserve"> financial </w:t>
      </w:r>
      <w:proofErr w:type="spellStart"/>
      <w:r w:rsidR="00A810D2" w:rsidRPr="00C10F5A">
        <w:rPr>
          <w:rFonts w:asciiTheme="minorHAnsi" w:hAnsiTheme="minorHAnsi"/>
          <w:i/>
        </w:rPr>
        <w:t>management</w:t>
      </w:r>
      <w:proofErr w:type="spellEnd"/>
      <w:r w:rsidR="00A810D2" w:rsidRPr="00C10F5A">
        <w:rPr>
          <w:rFonts w:asciiTheme="minorHAnsi" w:hAnsiTheme="minorHAnsi"/>
          <w:i/>
        </w:rPr>
        <w:t xml:space="preserve"> </w:t>
      </w:r>
      <w:proofErr w:type="spellStart"/>
      <w:r w:rsidR="00A810D2" w:rsidRPr="00C10F5A">
        <w:rPr>
          <w:rFonts w:asciiTheme="minorHAnsi" w:hAnsiTheme="minorHAnsi"/>
          <w:i/>
        </w:rPr>
        <w:t>in</w:t>
      </w:r>
      <w:proofErr w:type="spellEnd"/>
      <w:r w:rsidR="00A810D2" w:rsidRPr="00C10F5A">
        <w:rPr>
          <w:rFonts w:asciiTheme="minorHAnsi" w:hAnsiTheme="minorHAnsi"/>
          <w:i/>
        </w:rPr>
        <w:t xml:space="preserve"> Croatia</w:t>
      </w:r>
      <w:r w:rsidR="00A810D2" w:rsidRPr="00C10F5A">
        <w:rPr>
          <w:rFonts w:asciiTheme="minorHAnsi" w:hAnsiTheme="minorHAnsi" w:cs="Arial"/>
        </w:rPr>
        <w:t>“ financiranog od stra</w:t>
      </w:r>
      <w:r>
        <w:rPr>
          <w:rFonts w:asciiTheme="minorHAnsi" w:hAnsiTheme="minorHAnsi" w:cs="Arial"/>
        </w:rPr>
        <w:t>ne Hrvatske zaklade za znanost. (2014.-2018.)</w:t>
      </w:r>
      <w:r w:rsidR="0096087E">
        <w:rPr>
          <w:rFonts w:asciiTheme="minorHAnsi" w:hAnsiTheme="minorHAnsi" w:cs="Arial"/>
        </w:rPr>
        <w:t xml:space="preserve">. Više o projektu i dosadašnjim rezultatima </w:t>
      </w:r>
      <w:r w:rsidR="00DF1A13">
        <w:rPr>
          <w:rFonts w:asciiTheme="minorHAnsi" w:hAnsiTheme="minorHAnsi" w:cs="Arial"/>
        </w:rPr>
        <w:t>raspoloživo je</w:t>
      </w:r>
      <w:r w:rsidR="0096087E">
        <w:rPr>
          <w:rFonts w:asciiTheme="minorHAnsi" w:hAnsiTheme="minorHAnsi" w:cs="Arial"/>
        </w:rPr>
        <w:t xml:space="preserve"> na stranici - </w:t>
      </w:r>
      <w:hyperlink r:id="rId9" w:history="1">
        <w:r w:rsidR="0096087E" w:rsidRPr="00610F99">
          <w:rPr>
            <w:rStyle w:val="Hiperveza"/>
            <w:rFonts w:asciiTheme="minorHAnsi" w:hAnsiTheme="minorHAnsi" w:cs="Arial"/>
          </w:rPr>
          <w:t>http://www.efzg.unizg.hr/default.aspx?id=21667</w:t>
        </w:r>
      </w:hyperlink>
      <w:r w:rsidR="0096087E">
        <w:rPr>
          <w:rFonts w:asciiTheme="minorHAnsi" w:hAnsiTheme="minorHAnsi" w:cs="Arial"/>
        </w:rPr>
        <w:t xml:space="preserve"> </w:t>
      </w:r>
    </w:p>
    <w:p w:rsidR="00A810D2" w:rsidRDefault="0096087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Poziva</w:t>
      </w:r>
      <w:r w:rsidR="00DF1A13">
        <w:rPr>
          <w:rFonts w:asciiTheme="minorHAnsi" w:hAnsiTheme="minorHAnsi"/>
          <w:b/>
        </w:rPr>
        <w:t>mo vas  da svojim</w:t>
      </w:r>
      <w:r>
        <w:rPr>
          <w:rFonts w:asciiTheme="minorHAnsi" w:hAnsiTheme="minorHAnsi"/>
          <w:b/>
        </w:rPr>
        <w:t xml:space="preserve"> </w:t>
      </w:r>
      <w:proofErr w:type="spellStart"/>
      <w:r w:rsidR="00DF1A13">
        <w:rPr>
          <w:rFonts w:asciiTheme="minorHAnsi" w:hAnsiTheme="minorHAnsi"/>
          <w:b/>
        </w:rPr>
        <w:t>prisustvom</w:t>
      </w:r>
      <w:proofErr w:type="spellEnd"/>
      <w:r>
        <w:rPr>
          <w:rFonts w:asciiTheme="minorHAnsi" w:hAnsiTheme="minorHAnsi"/>
          <w:b/>
        </w:rPr>
        <w:t xml:space="preserve"> i aktivnim sudjelovanjem pridonesete raspravi i zakl</w:t>
      </w:r>
      <w:r w:rsidR="00DF1A13">
        <w:rPr>
          <w:rFonts w:asciiTheme="minorHAnsi" w:hAnsiTheme="minorHAnsi"/>
          <w:b/>
        </w:rPr>
        <w:t>jučcima okruglog stola na čemu v</w:t>
      </w:r>
      <w:r>
        <w:rPr>
          <w:rFonts w:asciiTheme="minorHAnsi" w:hAnsiTheme="minorHAnsi"/>
          <w:b/>
        </w:rPr>
        <w:t xml:space="preserve">am unaprijed zahvaljujemo. </w:t>
      </w:r>
    </w:p>
    <w:p w:rsidR="0096087E" w:rsidRDefault="0096087E">
      <w:pPr>
        <w:rPr>
          <w:rFonts w:asciiTheme="minorHAnsi" w:hAnsiTheme="minorHAnsi"/>
          <w:b/>
        </w:rPr>
      </w:pPr>
    </w:p>
    <w:p w:rsidR="0096087E" w:rsidRDefault="0096087E">
      <w:pPr>
        <w:rPr>
          <w:rFonts w:asciiTheme="minorHAnsi" w:hAnsiTheme="minorHAnsi"/>
          <w:b/>
        </w:rPr>
      </w:pPr>
    </w:p>
    <w:p w:rsidR="0096087E" w:rsidRDefault="0096087E">
      <w:pPr>
        <w:rPr>
          <w:rFonts w:asciiTheme="minorHAnsi" w:hAnsiTheme="minorHAnsi"/>
          <w:b/>
        </w:rPr>
      </w:pPr>
    </w:p>
    <w:p w:rsidR="0096087E" w:rsidRDefault="0096087E">
      <w:pPr>
        <w:rPr>
          <w:rFonts w:asciiTheme="minorHAnsi" w:hAnsiTheme="minorHAnsi"/>
          <w:b/>
        </w:rPr>
      </w:pPr>
    </w:p>
    <w:tbl>
      <w:tblPr>
        <w:tblStyle w:val="Reetkatablice"/>
        <w:tblW w:w="0" w:type="auto"/>
        <w:tblInd w:w="357" w:type="dxa"/>
        <w:tblLook w:val="04A0" w:firstRow="1" w:lastRow="0" w:firstColumn="1" w:lastColumn="0" w:noHBand="0" w:noVBand="1"/>
      </w:tblPr>
      <w:tblGrid>
        <w:gridCol w:w="885"/>
        <w:gridCol w:w="5688"/>
        <w:gridCol w:w="2358"/>
      </w:tblGrid>
      <w:tr w:rsidR="00D443D4" w:rsidTr="00D443D4">
        <w:tc>
          <w:tcPr>
            <w:tcW w:w="885" w:type="dxa"/>
            <w:shd w:val="clear" w:color="auto" w:fill="C6D9F1" w:themeFill="text2" w:themeFillTint="33"/>
          </w:tcPr>
          <w:p w:rsidR="00D443D4" w:rsidRPr="00D24EA7" w:rsidRDefault="00D443D4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C6D9F1" w:themeFill="text2" w:themeFillTint="33"/>
          </w:tcPr>
          <w:p w:rsidR="00E84777" w:rsidRPr="00D24EA7" w:rsidRDefault="00E84777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43D4" w:rsidRPr="00D24EA7" w:rsidRDefault="00D443D4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24EA7">
              <w:rPr>
                <w:rFonts w:asciiTheme="minorHAnsi" w:hAnsiTheme="minorHAnsi"/>
                <w:b/>
                <w:sz w:val="20"/>
                <w:szCs w:val="20"/>
              </w:rPr>
              <w:t xml:space="preserve">Dnevni red: </w:t>
            </w:r>
          </w:p>
          <w:p w:rsidR="00E84777" w:rsidRPr="00D24EA7" w:rsidRDefault="00E84777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C6D9F1" w:themeFill="text2" w:themeFillTint="33"/>
          </w:tcPr>
          <w:p w:rsidR="00D443D4" w:rsidRPr="00D24EA7" w:rsidRDefault="00D443D4" w:rsidP="00B573B0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24EA7">
              <w:rPr>
                <w:rFonts w:asciiTheme="minorHAnsi" w:hAnsiTheme="minorHAnsi"/>
                <w:b/>
                <w:sz w:val="20"/>
                <w:szCs w:val="20"/>
              </w:rPr>
              <w:t xml:space="preserve">moderator </w:t>
            </w:r>
          </w:p>
          <w:p w:rsidR="00D443D4" w:rsidRPr="00D24EA7" w:rsidRDefault="00D443D4" w:rsidP="00B573B0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24EA7">
              <w:rPr>
                <w:rFonts w:asciiTheme="minorHAnsi" w:hAnsiTheme="minorHAnsi"/>
                <w:b/>
                <w:sz w:val="20"/>
                <w:szCs w:val="20"/>
              </w:rPr>
              <w:t>prof.dr.sc. Vesna Vašiček</w:t>
            </w:r>
          </w:p>
        </w:tc>
      </w:tr>
      <w:tr w:rsidR="00E84777" w:rsidTr="00D443D4">
        <w:tc>
          <w:tcPr>
            <w:tcW w:w="885" w:type="dxa"/>
          </w:tcPr>
          <w:p w:rsidR="00E84777" w:rsidRPr="00D24EA7" w:rsidRDefault="00E84777" w:rsidP="00E847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24EA7">
              <w:rPr>
                <w:rFonts w:asciiTheme="minorHAnsi" w:hAnsiTheme="minorHAnsi"/>
                <w:sz w:val="20"/>
                <w:szCs w:val="20"/>
              </w:rPr>
              <w:t>13,00 -13,15</w:t>
            </w:r>
          </w:p>
        </w:tc>
        <w:tc>
          <w:tcPr>
            <w:tcW w:w="5688" w:type="dxa"/>
          </w:tcPr>
          <w:p w:rsidR="00E84777" w:rsidRPr="00D24EA7" w:rsidRDefault="00E84777" w:rsidP="00E84777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24EA7">
              <w:rPr>
                <w:rFonts w:asciiTheme="minorHAnsi" w:hAnsiTheme="minorHAnsi"/>
                <w:b/>
                <w:sz w:val="20"/>
                <w:szCs w:val="20"/>
              </w:rPr>
              <w:t xml:space="preserve">1. Pozdrav i uvodna riječ  </w:t>
            </w:r>
          </w:p>
        </w:tc>
        <w:tc>
          <w:tcPr>
            <w:tcW w:w="2358" w:type="dxa"/>
          </w:tcPr>
          <w:p w:rsidR="00E84777" w:rsidRPr="00D24EA7" w:rsidRDefault="00DF1A13" w:rsidP="00E84777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mr.sc. Ivana Jakir Bajo, g</w:t>
            </w:r>
            <w:r w:rsidR="00E84777" w:rsidRPr="00D24EA7">
              <w:rPr>
                <w:rFonts w:asciiTheme="minorHAnsi" w:hAnsiTheme="minorHAnsi"/>
                <w:b/>
                <w:sz w:val="20"/>
                <w:szCs w:val="20"/>
              </w:rPr>
              <w:t>lavna državna rizničarka</w:t>
            </w:r>
          </w:p>
          <w:p w:rsidR="00E84777" w:rsidRPr="00D24EA7" w:rsidRDefault="00E84777" w:rsidP="00E84777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24EA7">
              <w:rPr>
                <w:rFonts w:asciiTheme="minorHAnsi" w:hAnsiTheme="minorHAnsi"/>
                <w:b/>
                <w:sz w:val="20"/>
                <w:szCs w:val="20"/>
              </w:rPr>
              <w:t xml:space="preserve">prof.dr.sc. Vesna Vašiček, voditeljica projekta HRZZ </w:t>
            </w:r>
          </w:p>
        </w:tc>
      </w:tr>
      <w:tr w:rsidR="00D443D4" w:rsidTr="00D443D4">
        <w:tc>
          <w:tcPr>
            <w:tcW w:w="885" w:type="dxa"/>
          </w:tcPr>
          <w:p w:rsidR="00D443D4" w:rsidRDefault="00D443D4" w:rsidP="0027074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24EA7">
              <w:rPr>
                <w:rFonts w:asciiTheme="minorHAnsi" w:hAnsiTheme="minorHAnsi"/>
                <w:sz w:val="20"/>
                <w:szCs w:val="20"/>
              </w:rPr>
              <w:t>13,</w:t>
            </w:r>
            <w:r w:rsidR="00E84777" w:rsidRPr="00D24EA7">
              <w:rPr>
                <w:rFonts w:asciiTheme="minorHAnsi" w:hAnsiTheme="minorHAnsi"/>
                <w:sz w:val="20"/>
                <w:szCs w:val="20"/>
              </w:rPr>
              <w:t>15</w:t>
            </w:r>
            <w:r w:rsidRPr="00D24EA7">
              <w:rPr>
                <w:rFonts w:asciiTheme="minorHAnsi" w:hAnsiTheme="minorHAnsi"/>
                <w:sz w:val="20"/>
                <w:szCs w:val="20"/>
              </w:rPr>
              <w:t>-1</w:t>
            </w:r>
            <w:r w:rsidR="00270745">
              <w:rPr>
                <w:rFonts w:asciiTheme="minorHAnsi" w:hAnsiTheme="minorHAnsi"/>
                <w:sz w:val="20"/>
                <w:szCs w:val="20"/>
              </w:rPr>
              <w:t>3,45</w:t>
            </w:r>
          </w:p>
          <w:p w:rsidR="00270745" w:rsidRPr="00D24EA7" w:rsidRDefault="00270745" w:rsidP="0027074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8" w:type="dxa"/>
          </w:tcPr>
          <w:p w:rsidR="00D443D4" w:rsidRPr="00D24EA7" w:rsidRDefault="00D443D4" w:rsidP="00B573B0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24EA7">
              <w:rPr>
                <w:rFonts w:asciiTheme="minorHAnsi" w:hAnsiTheme="minorHAnsi"/>
                <w:b/>
                <w:sz w:val="20"/>
                <w:szCs w:val="20"/>
              </w:rPr>
              <w:t xml:space="preserve">1. Proračunsko računovodstvo u Republici Hrvatskoj  - izazovi prilagodbe zahtjevima Europske unije </w:t>
            </w:r>
          </w:p>
        </w:tc>
        <w:tc>
          <w:tcPr>
            <w:tcW w:w="2358" w:type="dxa"/>
          </w:tcPr>
          <w:p w:rsidR="00FF5080" w:rsidRPr="00FF5080" w:rsidRDefault="00D443D4" w:rsidP="00E847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24EA7">
              <w:rPr>
                <w:rFonts w:asciiTheme="minorHAnsi" w:hAnsiTheme="minorHAnsi"/>
                <w:b/>
                <w:sz w:val="20"/>
                <w:szCs w:val="20"/>
              </w:rPr>
              <w:t xml:space="preserve">mr.sc. Ivana Jakir Bajo, </w:t>
            </w:r>
            <w:r w:rsidR="00FF5080">
              <w:rPr>
                <w:rFonts w:asciiTheme="minorHAnsi" w:hAnsiTheme="minorHAnsi"/>
                <w:sz w:val="20"/>
                <w:szCs w:val="20"/>
              </w:rPr>
              <w:t>g</w:t>
            </w:r>
            <w:r w:rsidRPr="00D24EA7">
              <w:rPr>
                <w:rFonts w:asciiTheme="minorHAnsi" w:hAnsiTheme="minorHAnsi"/>
                <w:sz w:val="20"/>
                <w:szCs w:val="20"/>
              </w:rPr>
              <w:t xml:space="preserve">lavna </w:t>
            </w:r>
            <w:r w:rsidR="00FF5080">
              <w:rPr>
                <w:rFonts w:asciiTheme="minorHAnsi" w:hAnsiTheme="minorHAnsi"/>
                <w:sz w:val="20"/>
                <w:szCs w:val="20"/>
              </w:rPr>
              <w:t>državna rizničarka</w:t>
            </w:r>
          </w:p>
          <w:p w:rsidR="00E84777" w:rsidRPr="00D24EA7" w:rsidRDefault="00E84777" w:rsidP="00E847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43D4" w:rsidTr="00D443D4">
        <w:tc>
          <w:tcPr>
            <w:tcW w:w="885" w:type="dxa"/>
          </w:tcPr>
          <w:p w:rsidR="00D443D4" w:rsidRPr="00D24EA7" w:rsidRDefault="00D443D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24EA7">
              <w:rPr>
                <w:rFonts w:asciiTheme="minorHAnsi" w:hAnsiTheme="minorHAnsi"/>
                <w:sz w:val="20"/>
                <w:szCs w:val="20"/>
              </w:rPr>
              <w:t>14,00</w:t>
            </w:r>
          </w:p>
          <w:p w:rsidR="00D443D4" w:rsidRPr="00D24EA7" w:rsidRDefault="00D443D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24EA7">
              <w:rPr>
                <w:rFonts w:asciiTheme="minorHAnsi" w:hAnsiTheme="minorHAnsi"/>
                <w:sz w:val="20"/>
                <w:szCs w:val="20"/>
              </w:rPr>
              <w:t xml:space="preserve">-15,00 </w:t>
            </w:r>
          </w:p>
        </w:tc>
        <w:tc>
          <w:tcPr>
            <w:tcW w:w="5688" w:type="dxa"/>
          </w:tcPr>
          <w:p w:rsidR="00D443D4" w:rsidRPr="00D24EA7" w:rsidRDefault="00D443D4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24EA7">
              <w:rPr>
                <w:rFonts w:asciiTheme="minorHAnsi" w:hAnsiTheme="minorHAnsi"/>
                <w:b/>
                <w:sz w:val="20"/>
                <w:szCs w:val="20"/>
              </w:rPr>
              <w:t xml:space="preserve">2. Rezultati istraživanja računovodstva, revizije i kontrole javnog sektora po odabranim državama </w:t>
            </w:r>
            <w:r w:rsidRPr="00FF5080">
              <w:rPr>
                <w:rFonts w:asciiTheme="minorHAnsi" w:hAnsiTheme="minorHAnsi"/>
                <w:sz w:val="20"/>
                <w:szCs w:val="20"/>
              </w:rPr>
              <w:t>(</w:t>
            </w:r>
            <w:r w:rsidRPr="00D24EA7">
              <w:rPr>
                <w:rFonts w:asciiTheme="minorHAnsi" w:eastAsia="Times New Roman" w:hAnsiTheme="minorHAnsi"/>
                <w:sz w:val="20"/>
                <w:szCs w:val="20"/>
              </w:rPr>
              <w:t>Bosna i Hercegovina, Republika Hrvatska, Republika Slovenija i Republika Srbija)</w:t>
            </w:r>
          </w:p>
        </w:tc>
        <w:tc>
          <w:tcPr>
            <w:tcW w:w="2358" w:type="dxa"/>
          </w:tcPr>
          <w:p w:rsidR="00D443D4" w:rsidRPr="00D24EA7" w:rsidRDefault="00D443D4" w:rsidP="00D443D4">
            <w:pPr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D24EA7">
              <w:rPr>
                <w:rFonts w:asciiTheme="minorHAnsi" w:hAnsiTheme="minorHAnsi"/>
                <w:sz w:val="20"/>
                <w:szCs w:val="20"/>
              </w:rPr>
              <w:t xml:space="preserve">doc.dr.sc. Tatjana Jovanović, </w:t>
            </w:r>
            <w:r w:rsidRPr="00D24EA7">
              <w:rPr>
                <w:rFonts w:asciiTheme="minorHAnsi" w:hAnsiTheme="minorHAnsi"/>
                <w:i/>
                <w:sz w:val="20"/>
                <w:szCs w:val="20"/>
              </w:rPr>
              <w:t>Fakulteta za upravo, Univerza v Ljubljani,</w:t>
            </w:r>
          </w:p>
          <w:p w:rsidR="00D443D4" w:rsidRPr="00D24EA7" w:rsidRDefault="00D443D4" w:rsidP="00D443D4">
            <w:pPr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D24EA7">
              <w:rPr>
                <w:rFonts w:asciiTheme="minorHAnsi" w:hAnsiTheme="minorHAnsi"/>
                <w:sz w:val="20"/>
                <w:szCs w:val="20"/>
              </w:rPr>
              <w:t xml:space="preserve">doc.dr.sc. Maja Letica, </w:t>
            </w:r>
            <w:r w:rsidRPr="00D24EA7">
              <w:rPr>
                <w:rFonts w:asciiTheme="minorHAnsi" w:hAnsiTheme="minorHAnsi"/>
                <w:i/>
                <w:sz w:val="20"/>
                <w:szCs w:val="20"/>
              </w:rPr>
              <w:t xml:space="preserve">Ekonomski fakultet Sveučilišta u Mostaru, </w:t>
            </w:r>
          </w:p>
          <w:p w:rsidR="00D443D4" w:rsidRPr="00D24EA7" w:rsidRDefault="00D443D4">
            <w:pPr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D24EA7">
              <w:rPr>
                <w:rFonts w:asciiTheme="minorHAnsi" w:hAnsiTheme="minorHAnsi"/>
                <w:sz w:val="20"/>
                <w:szCs w:val="20"/>
              </w:rPr>
              <w:t xml:space="preserve">izv.prof.dr.sc. Davor Vašiček, </w:t>
            </w:r>
            <w:r w:rsidRPr="00D24EA7">
              <w:rPr>
                <w:rFonts w:asciiTheme="minorHAnsi" w:hAnsiTheme="minorHAnsi"/>
                <w:i/>
                <w:sz w:val="20"/>
                <w:szCs w:val="20"/>
              </w:rPr>
              <w:t xml:space="preserve">Ekonomski fakultet Sveučilišta u Rijeci </w:t>
            </w:r>
          </w:p>
          <w:p w:rsidR="00E84777" w:rsidRPr="00D24EA7" w:rsidRDefault="00D443D4" w:rsidP="00E84777">
            <w:pPr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D24EA7">
              <w:rPr>
                <w:rFonts w:asciiTheme="minorHAnsi" w:hAnsiTheme="minorHAnsi"/>
                <w:sz w:val="20"/>
                <w:szCs w:val="20"/>
              </w:rPr>
              <w:t>p</w:t>
            </w:r>
            <w:r w:rsidR="00E84777" w:rsidRPr="00D24EA7">
              <w:rPr>
                <w:rFonts w:asciiTheme="minorHAnsi" w:hAnsiTheme="minorHAnsi"/>
                <w:sz w:val="20"/>
                <w:szCs w:val="20"/>
              </w:rPr>
              <w:t>rof.dr.sc. Vesna Vašiček,</w:t>
            </w:r>
            <w:r w:rsidR="00E84777" w:rsidRPr="00D24EA7">
              <w:rPr>
                <w:rFonts w:asciiTheme="minorHAnsi" w:hAnsiTheme="minorHAnsi"/>
                <w:i/>
                <w:sz w:val="20"/>
                <w:szCs w:val="20"/>
              </w:rPr>
              <w:t xml:space="preserve"> Ekonomski fakultet Sveučilišta u Zagrebu, </w:t>
            </w:r>
          </w:p>
          <w:p w:rsidR="00D443D4" w:rsidRPr="00D24EA7" w:rsidRDefault="00E84777">
            <w:pPr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D24EA7">
              <w:rPr>
                <w:rFonts w:asciiTheme="minorHAnsi" w:hAnsiTheme="minorHAnsi"/>
                <w:sz w:val="20"/>
                <w:szCs w:val="20"/>
              </w:rPr>
              <w:t>mr.sc. Gorana Roje,</w:t>
            </w:r>
            <w:r w:rsidRPr="00D24EA7">
              <w:rPr>
                <w:rFonts w:asciiTheme="minorHAnsi" w:hAnsiTheme="minorHAnsi"/>
                <w:i/>
                <w:sz w:val="20"/>
                <w:szCs w:val="20"/>
              </w:rPr>
              <w:t xml:space="preserve"> Ministarstvo državne imovine </w:t>
            </w:r>
          </w:p>
        </w:tc>
      </w:tr>
      <w:tr w:rsidR="00D443D4" w:rsidTr="00D443D4">
        <w:tc>
          <w:tcPr>
            <w:tcW w:w="885" w:type="dxa"/>
            <w:shd w:val="clear" w:color="auto" w:fill="C6D9F1" w:themeFill="text2" w:themeFillTint="33"/>
          </w:tcPr>
          <w:p w:rsidR="00D443D4" w:rsidRPr="00D24EA7" w:rsidRDefault="00E847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24EA7">
              <w:rPr>
                <w:rFonts w:asciiTheme="minorHAnsi" w:hAnsiTheme="minorHAnsi"/>
                <w:sz w:val="20"/>
                <w:szCs w:val="20"/>
              </w:rPr>
              <w:t>15,00-</w:t>
            </w:r>
          </w:p>
          <w:p w:rsidR="00E84777" w:rsidRPr="00D24EA7" w:rsidRDefault="00E847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24EA7">
              <w:rPr>
                <w:rFonts w:asciiTheme="minorHAnsi" w:hAnsiTheme="minorHAnsi"/>
                <w:sz w:val="20"/>
                <w:szCs w:val="20"/>
              </w:rPr>
              <w:t>16,00</w:t>
            </w:r>
          </w:p>
        </w:tc>
        <w:tc>
          <w:tcPr>
            <w:tcW w:w="5688" w:type="dxa"/>
            <w:shd w:val="clear" w:color="auto" w:fill="C6D9F1" w:themeFill="text2" w:themeFillTint="33"/>
          </w:tcPr>
          <w:p w:rsidR="00D443D4" w:rsidRPr="00D24EA7" w:rsidRDefault="00D443D4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24EA7">
              <w:rPr>
                <w:rFonts w:asciiTheme="minorHAnsi" w:hAnsiTheme="minorHAnsi"/>
                <w:b/>
                <w:sz w:val="20"/>
                <w:szCs w:val="20"/>
              </w:rPr>
              <w:t xml:space="preserve">RASPRAVA SUDIONIKA 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D443D4" w:rsidRPr="00D24EA7" w:rsidRDefault="00D443D4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24EA7" w:rsidRDefault="00D24EA7" w:rsidP="00C00CB4">
      <w:pPr>
        <w:jc w:val="both"/>
        <w:rPr>
          <w:rFonts w:asciiTheme="minorHAnsi" w:hAnsiTheme="minorHAnsi"/>
        </w:rPr>
      </w:pPr>
    </w:p>
    <w:p w:rsidR="00FF5080" w:rsidRDefault="00FF5080" w:rsidP="00FF5080">
      <w:pPr>
        <w:ind w:left="0"/>
        <w:rPr>
          <w:rFonts w:asciiTheme="minorHAnsi" w:hAnsiTheme="minorHAnsi"/>
        </w:rPr>
      </w:pPr>
      <w:bookmarkStart w:id="0" w:name="_GoBack"/>
      <w:bookmarkEnd w:id="0"/>
    </w:p>
    <w:p w:rsidR="00FF5080" w:rsidRDefault="00FF5080" w:rsidP="00FF5080">
      <w:pPr>
        <w:ind w:left="0"/>
        <w:rPr>
          <w:rFonts w:asciiTheme="minorHAnsi" w:hAnsiTheme="minorHAnsi"/>
        </w:rPr>
      </w:pPr>
    </w:p>
    <w:p w:rsidR="00A810D2" w:rsidRDefault="00A810D2"/>
    <w:sectPr w:rsidR="00A8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C6" w:rsidRDefault="006173C6" w:rsidP="00FF5080">
      <w:pPr>
        <w:spacing w:before="0"/>
      </w:pPr>
      <w:r>
        <w:separator/>
      </w:r>
    </w:p>
  </w:endnote>
  <w:endnote w:type="continuationSeparator" w:id="0">
    <w:p w:rsidR="006173C6" w:rsidRDefault="006173C6" w:rsidP="00FF50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C6" w:rsidRDefault="006173C6" w:rsidP="00FF5080">
      <w:pPr>
        <w:spacing w:before="0"/>
      </w:pPr>
      <w:r>
        <w:separator/>
      </w:r>
    </w:p>
  </w:footnote>
  <w:footnote w:type="continuationSeparator" w:id="0">
    <w:p w:rsidR="006173C6" w:rsidRDefault="006173C6" w:rsidP="00FF508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B92"/>
    <w:multiLevelType w:val="hybridMultilevel"/>
    <w:tmpl w:val="31A60304"/>
    <w:lvl w:ilvl="0" w:tplc="48AC454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243F19"/>
    <w:multiLevelType w:val="hybridMultilevel"/>
    <w:tmpl w:val="AEB0336A"/>
    <w:lvl w:ilvl="0" w:tplc="041A001B">
      <w:start w:val="1"/>
      <w:numFmt w:val="lowerRoman"/>
      <w:lvlText w:val="%1."/>
      <w:lvlJc w:val="right"/>
      <w:pPr>
        <w:ind w:left="1797" w:hanging="360"/>
      </w:p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54614280"/>
    <w:multiLevelType w:val="hybridMultilevel"/>
    <w:tmpl w:val="5F1C1044"/>
    <w:lvl w:ilvl="0" w:tplc="DDF4555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734CA6D6">
      <w:start w:val="1"/>
      <w:numFmt w:val="decimal"/>
      <w:lvlText w:val="%2."/>
      <w:lvlJc w:val="right"/>
      <w:pPr>
        <w:ind w:left="1797" w:hanging="360"/>
      </w:pPr>
      <w:rPr>
        <w:rFonts w:asciiTheme="minorHAnsi" w:eastAsia="Calibri" w:hAnsiTheme="minorHAnsi" w:cs="Times New Roman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FC84FAC"/>
    <w:multiLevelType w:val="hybridMultilevel"/>
    <w:tmpl w:val="6590CACC"/>
    <w:lvl w:ilvl="0" w:tplc="DDF4555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D2"/>
    <w:rsid w:val="0000175E"/>
    <w:rsid w:val="00090EFB"/>
    <w:rsid w:val="00127D75"/>
    <w:rsid w:val="00195AC2"/>
    <w:rsid w:val="001B6EBD"/>
    <w:rsid w:val="00270745"/>
    <w:rsid w:val="00304D93"/>
    <w:rsid w:val="003265F5"/>
    <w:rsid w:val="0044100C"/>
    <w:rsid w:val="0046341D"/>
    <w:rsid w:val="00464EDC"/>
    <w:rsid w:val="00522ADF"/>
    <w:rsid w:val="005A3D15"/>
    <w:rsid w:val="005C0262"/>
    <w:rsid w:val="006173C6"/>
    <w:rsid w:val="00753176"/>
    <w:rsid w:val="007D2545"/>
    <w:rsid w:val="008636A3"/>
    <w:rsid w:val="009060B6"/>
    <w:rsid w:val="0096087E"/>
    <w:rsid w:val="00A33E99"/>
    <w:rsid w:val="00A810D2"/>
    <w:rsid w:val="00B573B0"/>
    <w:rsid w:val="00B74905"/>
    <w:rsid w:val="00C00CB4"/>
    <w:rsid w:val="00C10F5A"/>
    <w:rsid w:val="00D24EA7"/>
    <w:rsid w:val="00D443D4"/>
    <w:rsid w:val="00DF1A13"/>
    <w:rsid w:val="00E04D19"/>
    <w:rsid w:val="00E52A97"/>
    <w:rsid w:val="00E84777"/>
    <w:rsid w:val="00EC25BB"/>
    <w:rsid w:val="00F55FE1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D2"/>
    <w:pPr>
      <w:spacing w:before="120" w:after="0" w:line="240" w:lineRule="auto"/>
      <w:ind w:left="357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10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0D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810D2"/>
    <w:rPr>
      <w:b/>
      <w:bCs/>
    </w:rPr>
  </w:style>
  <w:style w:type="table" w:styleId="Reetkatablice">
    <w:name w:val="Table Grid"/>
    <w:basedOn w:val="Obinatablica"/>
    <w:uiPriority w:val="59"/>
    <w:rsid w:val="00A8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810D2"/>
    <w:pPr>
      <w:ind w:left="720"/>
      <w:contextualSpacing/>
    </w:pPr>
    <w:rPr>
      <w:rFonts w:eastAsia="Times New Roman"/>
    </w:rPr>
  </w:style>
  <w:style w:type="character" w:styleId="Hiperveza">
    <w:name w:val="Hyperlink"/>
    <w:basedOn w:val="Zadanifontodlomka"/>
    <w:uiPriority w:val="99"/>
    <w:unhideWhenUsed/>
    <w:rsid w:val="005A3D1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5080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FF5080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5080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FF5080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D2"/>
    <w:pPr>
      <w:spacing w:before="120" w:after="0" w:line="240" w:lineRule="auto"/>
      <w:ind w:left="357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10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0D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810D2"/>
    <w:rPr>
      <w:b/>
      <w:bCs/>
    </w:rPr>
  </w:style>
  <w:style w:type="table" w:styleId="Reetkatablice">
    <w:name w:val="Table Grid"/>
    <w:basedOn w:val="Obinatablica"/>
    <w:uiPriority w:val="59"/>
    <w:rsid w:val="00A8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810D2"/>
    <w:pPr>
      <w:ind w:left="720"/>
      <w:contextualSpacing/>
    </w:pPr>
    <w:rPr>
      <w:rFonts w:eastAsia="Times New Roman"/>
    </w:rPr>
  </w:style>
  <w:style w:type="character" w:styleId="Hiperveza">
    <w:name w:val="Hyperlink"/>
    <w:basedOn w:val="Zadanifontodlomka"/>
    <w:uiPriority w:val="99"/>
    <w:unhideWhenUsed/>
    <w:rsid w:val="005A3D1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5080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FF5080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5080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FF5080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fzg.hr/dok/HRZZprojekti/Vasicek//Racunovodstvo%20e-izdanj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fzg.unizg.hr/default.aspx?id=216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Dražić Lutilsky</dc:creator>
  <cp:lastModifiedBy>Vesna Vašićek</cp:lastModifiedBy>
  <cp:revision>6</cp:revision>
  <cp:lastPrinted>2017-05-18T08:24:00Z</cp:lastPrinted>
  <dcterms:created xsi:type="dcterms:W3CDTF">2017-05-18T10:55:00Z</dcterms:created>
  <dcterms:modified xsi:type="dcterms:W3CDTF">2017-06-14T08:36:00Z</dcterms:modified>
</cp:coreProperties>
</file>